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1F6" w:rsidRPr="00E407A3" w:rsidRDefault="001361F6" w:rsidP="001361F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Приложение N 9 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>Министерства экономики и территориального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 xml:space="preserve"> развития  Республики Дагестан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 xml:space="preserve"> по лицензированию отдельных видов деятельности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>по заготовке, хранению, переработке и реализации лома</w:t>
      </w:r>
    </w:p>
    <w:p w:rsidR="001361F6" w:rsidRPr="001361F6" w:rsidRDefault="001361F6" w:rsidP="001361F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1361F6">
        <w:rPr>
          <w:rFonts w:ascii="Times New Roman" w:hAnsi="Times New Roman" w:cs="Times New Roman"/>
          <w:sz w:val="24"/>
          <w:szCs w:val="24"/>
        </w:rPr>
        <w:t>черных металлов, цветных металлов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______________________                                                        «___» ________________ 20___ г.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(место составления акта)   </w:t>
      </w:r>
      <w:r w:rsidRPr="00E407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(дата составления акта)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(время составления акта)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7A3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ПРОВЕРКИ МИНИСТЕРСТВА</w:t>
      </w:r>
      <w:r w:rsidRPr="00E407A3">
        <w:rPr>
          <w:rFonts w:ascii="Times New Roman" w:hAnsi="Times New Roman" w:cs="Times New Roman"/>
          <w:b/>
          <w:sz w:val="24"/>
          <w:szCs w:val="24"/>
        </w:rPr>
        <w:t xml:space="preserve"> ЭКОНОМИКИ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И ТЕРРИТОРИАЛЬНОГО РАЗВИТИЯ РЕСПУБЛИКИ ДАГЕСТАН  </w:t>
      </w:r>
      <w:r w:rsidRPr="00E407A3">
        <w:rPr>
          <w:rFonts w:ascii="Times New Roman" w:hAnsi="Times New Roman" w:cs="Times New Roman"/>
          <w:sz w:val="24"/>
          <w:szCs w:val="24"/>
        </w:rPr>
        <w:t>№ 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b/>
          <w:sz w:val="24"/>
          <w:szCs w:val="24"/>
        </w:rPr>
        <w:t>возможности выполнения лицензионных требований при осуществлении деятельности по заготовке, хранению, переработке и реализации лома черных/цветных металлов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(наименование соискателя лицензии  или лицензиата)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По адресу/ адресам: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1.____________________________________________________________________________________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2.____________________________________________________________________________________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3.____________________________________________________________________________________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На основании приказа Минэкономики РД  №_________ 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была проведена внеплановая выездная проверка в отношении: 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( наименование юридического лица и адрес места нахождения,  Ф.И.О. индивидуального предпринимателя (соискателя лицензии или </w:t>
      </w:r>
      <w:proofErr w:type="gramEnd"/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лицензиата и адрес места его жительства)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Дата и время проведения проверки: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«___»___________20__г. с___ час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___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>ин. до ___час. ___мин. Продолжительность 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«___»___________20__г. с___ час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___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>ин. до ___час. ___мин. Продолжительность 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«___»___________20__г. с___ час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___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>ин. до ___час. ___мин. Продолжительность_____________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Продолжительность проверки: 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Акт проверки составлен:_______________________________________________________________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</w:t>
      </w: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органа государственного контроля (надзора)</w:t>
      </w:r>
      <w:proofErr w:type="gramEnd"/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С копией приказа о проведении проверки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>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(Ф.И.О. индивидуального предпринимателя, уполномоченного представителя юридического лица -</w:t>
      </w:r>
      <w:proofErr w:type="gramEnd"/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соискателя лицензии  или лицензиата, подпись, дата, время)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Лиц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>а), проводившее проверку: 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(Ф.И.О., должность должностного лица (лиц),  </w:t>
      </w:r>
      <w:proofErr w:type="gramEnd"/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проводившего</w:t>
      </w:r>
      <w:proofErr w:type="gramEnd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(их) проверку)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 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</w:t>
      </w: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(Ф.И.О. должность руководителя, иного должностного лица</w:t>
      </w:r>
      <w:proofErr w:type="gramEnd"/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(должностных лиц) или уполномоченного представителя юридического лица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уполномоченного представителя индивидуального предпринимателя, </w:t>
      </w:r>
      <w:proofErr w:type="gramStart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присутствовавших</w:t>
      </w:r>
      <w:proofErr w:type="gramEnd"/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при проведении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мероприятий по проверке)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Адрес места нахождения объекта соискателя лицензии (лицензиата), на котором предполагается осуществление деятельности по заготовке, хранению, переработке и реализации лома цветных/черных металлов 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Правовые основания проведения проверки: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Федеральный закон от 04.05.2011 №99-ФЗ «О  лицензировании  отдельных  видов  деятельности»,  Федеральный закон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Положение о лицензировании деятельности по  заготовке, хранению, переработке  и реализации лома  черных металлов, цветных  металлов, утвержденные постановлением Правительства РД от 12.12.12 №1287, Правила обращения с ломом и отходами черных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металлов и их отчуждения, утвержденные Постановлением Правительства РФ от 11.05.2001 №369  и Правила обращения с ломом и отходами цветных металлов и их отчуждения, утвержденные Постановлением Правительства РФ от 11.05.2001 №370. 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В результате проверки установлено: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1. Наличие у соискателя лицензии (лицензиата) на каждом объекте осуществления лицензируемой  деятельности на праве собственности или на ином законном основании: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1.1. земельного участка: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1.2. зданий, строений, сооружений, помещений: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407A3">
        <w:rPr>
          <w:sz w:val="24"/>
          <w:szCs w:val="24"/>
        </w:rPr>
        <w:t>1.3. площадки с твердым (асфальтовым, бетонным) покрытием, предназначенной для хранения лома и отходов черных/цветных металлов: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1.4.  технических средств, оборудования, технической документации, соответствующих установленным требованиям____________________________________________________________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lastRenderedPageBreak/>
        <w:t>2.  Наличие у соискателя лицензии (лицензиата) в собственности или на ином законном основании не менее  чем на одном объекте осуществления лицензируемой деятельности: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2.1. пресса для пакетирования лома и отходов цветных металлов/ пресса для пакетирования лома черных металлов (с усилием прессования не менее 2500 кН), либо пресс-ножниц (с усилием реза 3000 кН), либо установки для дробления и сортировки легковесного лома (с мощностью привода не менее 495 кВт):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2.2. оборудования для определения химического состава лома и отходов  цветных металлов: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2.3. оборудования для сортировки и измельчения стружки лома и отходов  черных металлов: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3. Наличие у соискателя лицензии (лицензиата) для осуществления лицензируемой деятельности минимального штата работников, имеющих соответствующую  квалификацию (подтвержденную  дипломами, аттестатами, свидетельствами), с которым заключены трудовые договоры:</w:t>
      </w: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4. Результаты проверки сведений, содержащихся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соискателем лицензии (лицензиатом) заявлении и прилагаемых к нему документов, а также соблюдение  им лицензионных требований для осуществления лицензируемой деятельности: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Прилагаемые документы:_______________________________________________________________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Акт составлен на ________ листах в ___________ экземплярах.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Подписи лиц, проводивших проверку:____________________________________________________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С актом проверки </w:t>
      </w:r>
      <w:proofErr w:type="gramStart"/>
      <w:r w:rsidRPr="00E407A3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E407A3">
        <w:rPr>
          <w:rFonts w:ascii="Times New Roman" w:hAnsi="Times New Roman" w:cs="Times New Roman"/>
          <w:sz w:val="24"/>
          <w:szCs w:val="24"/>
        </w:rPr>
        <w:t xml:space="preserve"> (а), копию акта получил (а):___________________________________</w:t>
      </w:r>
      <w:r w:rsidRPr="00E407A3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</w:t>
      </w:r>
    </w:p>
    <w:p w:rsidR="001361F6" w:rsidRPr="00E407A3" w:rsidRDefault="001361F6" w:rsidP="001361F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(Ф.И.О. должность руководителя, иного должностного лица или уполномоченного представителя  юридического лица, индивидуального предпринимателя, его уполномоченного представителя)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          «_____» __________ 20___ г.                                                    ____________________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E407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361F6" w:rsidRPr="00E407A3" w:rsidRDefault="001361F6" w:rsidP="001361F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407A3">
        <w:rPr>
          <w:rFonts w:ascii="Times New Roman" w:hAnsi="Times New Roman" w:cs="Times New Roman"/>
          <w:sz w:val="24"/>
          <w:szCs w:val="24"/>
        </w:rPr>
        <w:t>Пометка об отказе ознакомления с актом проверки:________________________________________</w:t>
      </w:r>
    </w:p>
    <w:p w:rsidR="003900DA" w:rsidRDefault="001361F6" w:rsidP="001361F6">
      <w:pPr>
        <w:pStyle w:val="ConsPlusNonformat"/>
        <w:widowControl/>
        <w:jc w:val="right"/>
      </w:pPr>
      <w:r w:rsidRPr="00E407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(подпись уполномоченного должностного лица (лиц), проводившего проверку)</w:t>
      </w:r>
      <w:bookmarkStart w:id="0" w:name="_GoBack"/>
      <w:bookmarkEnd w:id="0"/>
    </w:p>
    <w:sectPr w:rsidR="003900DA" w:rsidSect="001361F6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F6"/>
    <w:rsid w:val="001361F6"/>
    <w:rsid w:val="003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6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1F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6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6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1</cp:revision>
  <dcterms:created xsi:type="dcterms:W3CDTF">2015-12-22T14:44:00Z</dcterms:created>
  <dcterms:modified xsi:type="dcterms:W3CDTF">2015-12-22T14:47:00Z</dcterms:modified>
</cp:coreProperties>
</file>